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5664DAE7" w:rsidR="00C91EEC" w:rsidRPr="00A67A96" w:rsidRDefault="0017206E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May 4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Pr="00B25025" w:rsidRDefault="0031749F" w:rsidP="0031749F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2E5183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11FE7390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71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Commins ,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0C5B10AA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69A40319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6E9CD759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226E4F6B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5417C13B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8F82F0A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A83578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DBFB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A83578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77777777" w:rsidR="00521594" w:rsidRPr="00B25025" w:rsidRDefault="00521594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B25025" w:rsidRDefault="002E5183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F93" w:rsidRPr="00B25025">
              <w:rPr>
                <w:sz w:val="22"/>
                <w:szCs w:val="22"/>
              </w:rPr>
              <w:t xml:space="preserve"> Awards/</w:t>
            </w:r>
            <w:r w:rsidR="00A83578" w:rsidRPr="00B25025">
              <w:rPr>
                <w:sz w:val="22"/>
                <w:szCs w:val="22"/>
              </w:rPr>
              <w:t>Scholarship – Maria DiSalvatore</w:t>
            </w:r>
          </w:p>
        </w:tc>
      </w:tr>
      <w:tr w:rsidR="0093566A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62202571" w:rsidR="0093566A" w:rsidRPr="00B25025" w:rsidRDefault="002E5183" w:rsidP="0093566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566A" w:rsidRPr="00B25025">
              <w:rPr>
                <w:sz w:val="22"/>
                <w:szCs w:val="22"/>
              </w:rPr>
              <w:t xml:space="preserve"> </w:t>
            </w:r>
            <w:r w:rsidR="00E715BA" w:rsidRPr="00B25025">
              <w:rPr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05F960AB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17206E">
        <w:rPr>
          <w:b/>
          <w:sz w:val="22"/>
          <w:szCs w:val="22"/>
        </w:rPr>
        <w:t>April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2476B14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</w:p>
    <w:p w14:paraId="1721465D" w14:textId="595757CC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49FB7459" w14:textId="5481F0C8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246FFE34" w14:textId="4EAB64F4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5A6D85D1" w14:textId="2E55915D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Conference – Mike Graham &amp; Mark Mauriello</w:t>
      </w:r>
    </w:p>
    <w:p w14:paraId="62A8FE1E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Insurance- Tyler Ardron</w:t>
      </w:r>
    </w:p>
    <w:p w14:paraId="78A7A570" w14:textId="77777777" w:rsidR="008A14F4" w:rsidRPr="00B25025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2A2419E4" w14:textId="0E9A4A0B" w:rsidR="003D7129" w:rsidRPr="00B25025" w:rsidRDefault="00E743D1" w:rsidP="003D7129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70FBA548" w14:textId="1ECC0274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0100B0B9" w14:textId="463AE337" w:rsidR="00E743D1" w:rsidRPr="00B25025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599ED041" w14:textId="3DC7CA6E" w:rsidR="002158D7" w:rsidRPr="00B25025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Awards/Scholarship – Maria DiSalvatore</w:t>
      </w:r>
      <w:r w:rsidR="00C63E6B" w:rsidRPr="00B25025">
        <w:rPr>
          <w:sz w:val="22"/>
          <w:szCs w:val="22"/>
        </w:rPr>
        <w:t xml:space="preserve"> – One more scholarship available</w:t>
      </w:r>
    </w:p>
    <w:p w14:paraId="5526E14C" w14:textId="77777777" w:rsidR="00ED2D3D" w:rsidRPr="00B25025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49AB8C01" w14:textId="77777777" w:rsidR="00ED2D3D" w:rsidRPr="00B25025" w:rsidRDefault="00ED2D3D" w:rsidP="00ED2D3D">
      <w:pPr>
        <w:pStyle w:val="Default"/>
        <w:spacing w:after="60"/>
        <w:ind w:left="1440"/>
        <w:rPr>
          <w:sz w:val="22"/>
          <w:szCs w:val="22"/>
        </w:rPr>
      </w:pPr>
    </w:p>
    <w:p w14:paraId="2E23FB3D" w14:textId="77ACEB3D" w:rsidR="00D94ED7" w:rsidRPr="00544AFC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t>Treasurer Report</w:t>
      </w:r>
      <w:r w:rsidR="00F77C71" w:rsidRPr="00B25025">
        <w:rPr>
          <w:b/>
          <w:sz w:val="22"/>
          <w:szCs w:val="22"/>
        </w:rPr>
        <w:t xml:space="preserve"> –Banking Account Update.</w:t>
      </w:r>
    </w:p>
    <w:p w14:paraId="00451204" w14:textId="6DB3E2FF" w:rsidR="0000430A" w:rsidRPr="00B25025" w:rsidRDefault="0000430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2CA4BF02" w14:textId="77777777" w:rsidR="00942AC5" w:rsidRDefault="00942AC5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NJDEP Model Flood Ordinance</w:t>
      </w:r>
    </w:p>
    <w:p w14:paraId="6B5B227C" w14:textId="75DD2619" w:rsidR="00544AFC" w:rsidRPr="00D60EE2" w:rsidRDefault="00942AC5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 xml:space="preserve">ASFPM  Sponsored </w:t>
      </w:r>
      <w:r w:rsidR="00544AFC" w:rsidRPr="00D60EE2">
        <w:rPr>
          <w:rFonts w:ascii="Times New Roman" w:hAnsi="Times New Roman"/>
          <w:bCs/>
          <w:sz w:val="22"/>
        </w:rPr>
        <w:t>FEMA 4-day 273 course, "Managing Floodplain Development Through the NFIP"</w:t>
      </w:r>
      <w:r w:rsidR="00544AFC" w:rsidRPr="00D60EE2">
        <w:rPr>
          <w:rFonts w:ascii="Times New Roman" w:hAnsi="Times New Roman"/>
          <w:bCs/>
          <w:sz w:val="22"/>
        </w:rPr>
        <w:br/>
        <w:t>April 25-28 with Optional 4/29 exam – 21 Attendees</w:t>
      </w:r>
      <w:r w:rsidR="00544AFC">
        <w:rPr>
          <w:rFonts w:ascii="Times New Roman" w:hAnsi="Times New Roman"/>
          <w:bCs/>
          <w:sz w:val="22"/>
        </w:rPr>
        <w:t xml:space="preserve"> &amp; 6 exam registrants</w:t>
      </w:r>
    </w:p>
    <w:p w14:paraId="0F7D6D49" w14:textId="43FD8DA7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0E8F0180" w14:textId="77777777" w:rsidR="00C50033" w:rsidRPr="00D60EE2" w:rsidRDefault="007F1090" w:rsidP="00C5003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Executive Director Solicitation</w:t>
      </w:r>
      <w:r w:rsidR="00C50033" w:rsidRPr="00D60EE2">
        <w:rPr>
          <w:rFonts w:ascii="Times New Roman" w:hAnsi="Times New Roman"/>
          <w:bCs/>
          <w:sz w:val="22"/>
        </w:rPr>
        <w:t xml:space="preserve"> yielded 5 applicants for consideration </w:t>
      </w:r>
    </w:p>
    <w:p w14:paraId="764F292A" w14:textId="77777777" w:rsidR="00D03B5E" w:rsidRPr="00D60EE2" w:rsidRDefault="00D03B5E" w:rsidP="00D03B5E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DART Attendance at ASFPM Workshop</w:t>
      </w:r>
    </w:p>
    <w:p w14:paraId="5F8E6F42" w14:textId="65DAAE0D" w:rsidR="00D03B5E" w:rsidRPr="00D60EE2" w:rsidRDefault="00D60EE2" w:rsidP="00C5003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</w:p>
    <w:p w14:paraId="725F016D" w14:textId="77777777" w:rsidR="00F533C5" w:rsidRPr="00F533C5" w:rsidRDefault="00F533C5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NJADAPT Training </w:t>
      </w:r>
    </w:p>
    <w:p w14:paraId="6AB903AF" w14:textId="05402418" w:rsidR="00544AFC" w:rsidRPr="00544AFC" w:rsidRDefault="006E5297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 w:rsidRPr="00B25025">
        <w:rPr>
          <w:rFonts w:ascii="Times New Roman" w:hAnsi="Times New Roman"/>
          <w:bCs/>
          <w:sz w:val="22"/>
        </w:rPr>
        <w:t>South River Studios completed training website updates.</w:t>
      </w:r>
      <w:r w:rsidR="00544AFC">
        <w:rPr>
          <w:rFonts w:ascii="Times New Roman" w:hAnsi="Times New Roman"/>
          <w:bCs/>
          <w:sz w:val="22"/>
        </w:rPr>
        <w:t xml:space="preserve">  Web</w:t>
      </w:r>
      <w:r w:rsidR="002E5183">
        <w:rPr>
          <w:rFonts w:ascii="Times New Roman" w:hAnsi="Times New Roman"/>
          <w:bCs/>
          <w:sz w:val="22"/>
        </w:rPr>
        <w:t xml:space="preserve"> </w:t>
      </w:r>
      <w:r w:rsidR="00544AFC">
        <w:rPr>
          <w:rFonts w:ascii="Times New Roman" w:hAnsi="Times New Roman"/>
          <w:bCs/>
          <w:sz w:val="22"/>
        </w:rPr>
        <w:t>service</w:t>
      </w:r>
      <w:r w:rsidR="002E5183">
        <w:rPr>
          <w:rFonts w:ascii="Times New Roman" w:hAnsi="Times New Roman"/>
          <w:bCs/>
          <w:sz w:val="22"/>
        </w:rPr>
        <w:t xml:space="preserve"> access</w:t>
      </w:r>
      <w:r w:rsidR="00544AFC">
        <w:rPr>
          <w:rFonts w:ascii="Times New Roman" w:hAnsi="Times New Roman"/>
          <w:bCs/>
          <w:sz w:val="22"/>
        </w:rPr>
        <w:t xml:space="preserve"> was distributed to the 273 course attendees,  </w:t>
      </w:r>
      <w:r w:rsidR="002E5183">
        <w:rPr>
          <w:rFonts w:ascii="Times New Roman" w:hAnsi="Times New Roman"/>
          <w:bCs/>
          <w:sz w:val="22"/>
        </w:rPr>
        <w:t>and w</w:t>
      </w:r>
      <w:r w:rsidR="00544AFC">
        <w:rPr>
          <w:rFonts w:ascii="Times New Roman" w:hAnsi="Times New Roman"/>
          <w:bCs/>
          <w:sz w:val="22"/>
        </w:rPr>
        <w:t>e received good feedback that the material was valuable and helpful.</w:t>
      </w:r>
    </w:p>
    <w:p w14:paraId="29DA083B" w14:textId="77777777" w:rsidR="00F533C5" w:rsidRPr="00F533C5" w:rsidRDefault="00B25025" w:rsidP="00544AF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2"/>
        </w:rPr>
      </w:pPr>
      <w:r w:rsidRPr="00B25025">
        <w:rPr>
          <w:rFonts w:ascii="Times New Roman" w:hAnsi="Times New Roman"/>
          <w:bCs/>
          <w:sz w:val="22"/>
        </w:rPr>
        <w:t xml:space="preserve">T&amp;M Second Training Proposal solicitation circa </w:t>
      </w:r>
      <w:r w:rsidR="0017206E">
        <w:rPr>
          <w:rFonts w:ascii="Times New Roman" w:hAnsi="Times New Roman"/>
          <w:bCs/>
          <w:sz w:val="22"/>
        </w:rPr>
        <w:t>Ju</w:t>
      </w:r>
      <w:r w:rsidR="00D94ED7">
        <w:rPr>
          <w:rFonts w:ascii="Times New Roman" w:hAnsi="Times New Roman"/>
          <w:bCs/>
          <w:sz w:val="22"/>
        </w:rPr>
        <w:t>ly</w:t>
      </w:r>
      <w:r w:rsidRPr="00B25025">
        <w:rPr>
          <w:rFonts w:ascii="Times New Roman" w:hAnsi="Times New Roman"/>
          <w:bCs/>
          <w:sz w:val="22"/>
        </w:rPr>
        <w:t xml:space="preserve"> 2022</w:t>
      </w:r>
      <w:r w:rsidR="00D94ED7">
        <w:rPr>
          <w:rFonts w:ascii="Times New Roman" w:hAnsi="Times New Roman"/>
          <w:bCs/>
          <w:sz w:val="22"/>
        </w:rPr>
        <w:t xml:space="preserve">.  </w:t>
      </w:r>
      <w:r w:rsidR="00544AFC">
        <w:rPr>
          <w:rFonts w:ascii="Times New Roman" w:hAnsi="Times New Roman"/>
          <w:bCs/>
          <w:sz w:val="22"/>
        </w:rPr>
        <w:t>Anton-Joe working to coordinate dates</w:t>
      </w:r>
      <w:r w:rsidR="00F533C5">
        <w:rPr>
          <w:rFonts w:ascii="Times New Roman" w:hAnsi="Times New Roman"/>
          <w:bCs/>
          <w:sz w:val="22"/>
        </w:rPr>
        <w:t xml:space="preserve"> &amp; location.</w:t>
      </w:r>
    </w:p>
    <w:p w14:paraId="02DE631F" w14:textId="4D936016" w:rsidR="00B25025" w:rsidRPr="00B25025" w:rsidRDefault="00D94ED7" w:rsidP="00F533C5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>Do we want to also offer proctored exam?</w:t>
      </w:r>
      <w:r w:rsidR="00B25025" w:rsidRPr="00B25025">
        <w:rPr>
          <w:rFonts w:ascii="Times New Roman" w:hAnsi="Times New Roman"/>
          <w:bCs/>
          <w:sz w:val="22"/>
        </w:rPr>
        <w:br/>
      </w:r>
      <w:r w:rsidR="00B25025" w:rsidRPr="00B25025">
        <w:rPr>
          <w:rFonts w:ascii="Times New Roman" w:hAnsi="Times New Roman"/>
          <w:sz w:val="22"/>
        </w:rPr>
        <w:t xml:space="preserve">Move:  </w:t>
      </w:r>
      <w:r w:rsidR="00B25025" w:rsidRPr="00B25025">
        <w:rPr>
          <w:rFonts w:ascii="Times New Roman" w:hAnsi="Times New Roman"/>
          <w:sz w:val="22"/>
        </w:rPr>
        <w:tab/>
      </w:r>
      <w:r w:rsidR="00B25025" w:rsidRPr="00B25025">
        <w:rPr>
          <w:rFonts w:ascii="Times New Roman" w:hAnsi="Times New Roman"/>
          <w:sz w:val="22"/>
        </w:rPr>
        <w:tab/>
      </w:r>
      <w:r w:rsidR="00B25025" w:rsidRPr="00B25025">
        <w:rPr>
          <w:rFonts w:ascii="Times New Roman" w:hAnsi="Times New Roman"/>
          <w:sz w:val="22"/>
        </w:rPr>
        <w:tab/>
        <w:t xml:space="preserve">Second: </w:t>
      </w:r>
    </w:p>
    <w:p w14:paraId="288D6146" w14:textId="77777777" w:rsidR="00B25025" w:rsidRPr="00B25025" w:rsidRDefault="00B25025" w:rsidP="00B25025">
      <w:pPr>
        <w:pStyle w:val="Default"/>
        <w:ind w:left="1080" w:firstLine="36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-1263986482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-24125790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1566769507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52D97912" w14:textId="77777777" w:rsidR="00B25025" w:rsidRPr="00B25025" w:rsidRDefault="00B25025" w:rsidP="00B25025">
      <w:pPr>
        <w:pStyle w:val="Default"/>
        <w:ind w:left="1080" w:firstLine="36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19329326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</w:p>
    <w:p w14:paraId="284C5A9F" w14:textId="77777777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4576215F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showingPlcHdr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Pr="00B25025">
            <w:rPr>
              <w:sz w:val="22"/>
              <w:szCs w:val="22"/>
            </w:rPr>
            <w:t xml:space="preserve">     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5BFEC01A" w14:textId="164C99A6" w:rsidR="0047285A" w:rsidRPr="00B25025" w:rsidRDefault="0047285A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17206E">
        <w:rPr>
          <w:sz w:val="22"/>
          <w:szCs w:val="22"/>
        </w:rPr>
        <w:t>1 June 2022</w:t>
      </w:r>
    </w:p>
    <w:p w14:paraId="12C57F85" w14:textId="24496B9C" w:rsidR="00716700" w:rsidRPr="00A67A96" w:rsidRDefault="00716700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sectPr w:rsidR="00716700" w:rsidRPr="00A67A96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3EB7" w14:textId="77777777" w:rsidR="004D56A6" w:rsidRDefault="004D56A6" w:rsidP="004425C2">
      <w:pPr>
        <w:spacing w:after="0" w:line="240" w:lineRule="auto"/>
      </w:pPr>
      <w:r>
        <w:separator/>
      </w:r>
    </w:p>
  </w:endnote>
  <w:endnote w:type="continuationSeparator" w:id="0">
    <w:p w14:paraId="46DB525C" w14:textId="77777777" w:rsidR="004D56A6" w:rsidRDefault="004D56A6" w:rsidP="004425C2">
      <w:pPr>
        <w:spacing w:after="0" w:line="240" w:lineRule="auto"/>
      </w:pPr>
      <w:r>
        <w:continuationSeparator/>
      </w:r>
    </w:p>
  </w:endnote>
  <w:endnote w:type="continuationNotice" w:id="1">
    <w:p w14:paraId="259C1F07" w14:textId="77777777" w:rsidR="004D56A6" w:rsidRDefault="004D5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5D92" w14:textId="77777777" w:rsidR="004D56A6" w:rsidRDefault="004D56A6" w:rsidP="004425C2">
      <w:pPr>
        <w:spacing w:after="0" w:line="240" w:lineRule="auto"/>
      </w:pPr>
      <w:r>
        <w:separator/>
      </w:r>
    </w:p>
  </w:footnote>
  <w:footnote w:type="continuationSeparator" w:id="0">
    <w:p w14:paraId="09560CF6" w14:textId="77777777" w:rsidR="004D56A6" w:rsidRDefault="004D56A6" w:rsidP="004425C2">
      <w:pPr>
        <w:spacing w:after="0" w:line="240" w:lineRule="auto"/>
      </w:pPr>
      <w:r>
        <w:continuationSeparator/>
      </w:r>
    </w:p>
  </w:footnote>
  <w:footnote w:type="continuationNotice" w:id="1">
    <w:p w14:paraId="29CB6BAE" w14:textId="77777777" w:rsidR="004D56A6" w:rsidRDefault="004D5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4307426">
    <w:abstractNumId w:val="17"/>
  </w:num>
  <w:num w:numId="2" w16cid:durableId="361982334">
    <w:abstractNumId w:val="15"/>
  </w:num>
  <w:num w:numId="3" w16cid:durableId="1949657384">
    <w:abstractNumId w:val="2"/>
  </w:num>
  <w:num w:numId="4" w16cid:durableId="1914465788">
    <w:abstractNumId w:val="12"/>
  </w:num>
  <w:num w:numId="5" w16cid:durableId="793794649">
    <w:abstractNumId w:val="10"/>
  </w:num>
  <w:num w:numId="6" w16cid:durableId="1212380382">
    <w:abstractNumId w:val="24"/>
  </w:num>
  <w:num w:numId="7" w16cid:durableId="2001158133">
    <w:abstractNumId w:val="28"/>
  </w:num>
  <w:num w:numId="8" w16cid:durableId="697589382">
    <w:abstractNumId w:val="7"/>
  </w:num>
  <w:num w:numId="9" w16cid:durableId="670908802">
    <w:abstractNumId w:val="13"/>
  </w:num>
  <w:num w:numId="10" w16cid:durableId="1933051815">
    <w:abstractNumId w:val="21"/>
  </w:num>
  <w:num w:numId="11" w16cid:durableId="744567019">
    <w:abstractNumId w:val="6"/>
  </w:num>
  <w:num w:numId="12" w16cid:durableId="1328048901">
    <w:abstractNumId w:val="23"/>
  </w:num>
  <w:num w:numId="13" w16cid:durableId="569192591">
    <w:abstractNumId w:val="20"/>
  </w:num>
  <w:num w:numId="14" w16cid:durableId="1731004263">
    <w:abstractNumId w:val="19"/>
  </w:num>
  <w:num w:numId="15" w16cid:durableId="1981501031">
    <w:abstractNumId w:val="14"/>
  </w:num>
  <w:num w:numId="16" w16cid:durableId="196429937">
    <w:abstractNumId w:val="29"/>
  </w:num>
  <w:num w:numId="17" w16cid:durableId="812214850">
    <w:abstractNumId w:val="0"/>
  </w:num>
  <w:num w:numId="18" w16cid:durableId="115027894">
    <w:abstractNumId w:val="11"/>
  </w:num>
  <w:num w:numId="19" w16cid:durableId="500127661">
    <w:abstractNumId w:val="8"/>
  </w:num>
  <w:num w:numId="20" w16cid:durableId="1626161154">
    <w:abstractNumId w:val="26"/>
  </w:num>
  <w:num w:numId="21" w16cid:durableId="497114386">
    <w:abstractNumId w:val="16"/>
  </w:num>
  <w:num w:numId="22" w16cid:durableId="318462845">
    <w:abstractNumId w:val="9"/>
  </w:num>
  <w:num w:numId="23" w16cid:durableId="1902445927">
    <w:abstractNumId w:val="4"/>
  </w:num>
  <w:num w:numId="24" w16cid:durableId="1003554936">
    <w:abstractNumId w:val="25"/>
  </w:num>
  <w:num w:numId="25" w16cid:durableId="683870824">
    <w:abstractNumId w:val="5"/>
  </w:num>
  <w:num w:numId="26" w16cid:durableId="2077242575">
    <w:abstractNumId w:val="22"/>
  </w:num>
  <w:num w:numId="27" w16cid:durableId="101921833">
    <w:abstractNumId w:val="18"/>
  </w:num>
  <w:num w:numId="28" w16cid:durableId="2006855700">
    <w:abstractNumId w:val="3"/>
  </w:num>
  <w:num w:numId="29" w16cid:durableId="186525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9374073">
    <w:abstractNumId w:val="1"/>
  </w:num>
  <w:num w:numId="31" w16cid:durableId="107828848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64615"/>
    <w:rsid w:val="000712EE"/>
    <w:rsid w:val="00094A05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206E"/>
    <w:rsid w:val="00175758"/>
    <w:rsid w:val="00177FCC"/>
    <w:rsid w:val="0019029F"/>
    <w:rsid w:val="001903DD"/>
    <w:rsid w:val="0019177D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94754"/>
    <w:rsid w:val="002A0CA5"/>
    <w:rsid w:val="002A642E"/>
    <w:rsid w:val="002B0472"/>
    <w:rsid w:val="002B57A5"/>
    <w:rsid w:val="002B638F"/>
    <w:rsid w:val="002C3253"/>
    <w:rsid w:val="002D4194"/>
    <w:rsid w:val="002E1B29"/>
    <w:rsid w:val="002E5183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F0D47"/>
    <w:rsid w:val="003F40AD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61ADB"/>
    <w:rsid w:val="00771644"/>
    <w:rsid w:val="0078687A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316D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2AC5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6AB6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20ACB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0F16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E6B"/>
    <w:rsid w:val="00C668D7"/>
    <w:rsid w:val="00C66D2C"/>
    <w:rsid w:val="00C757E8"/>
    <w:rsid w:val="00C77F86"/>
    <w:rsid w:val="00C855B4"/>
    <w:rsid w:val="00C87C55"/>
    <w:rsid w:val="00C90184"/>
    <w:rsid w:val="00C91EEC"/>
    <w:rsid w:val="00C95620"/>
    <w:rsid w:val="00CA6BAA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3B5E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0EE2"/>
    <w:rsid w:val="00D67AB3"/>
    <w:rsid w:val="00D746BC"/>
    <w:rsid w:val="00D75DEB"/>
    <w:rsid w:val="00D804CA"/>
    <w:rsid w:val="00D84054"/>
    <w:rsid w:val="00D94ED7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6D01"/>
    <w:rsid w:val="00E67676"/>
    <w:rsid w:val="00E715BA"/>
    <w:rsid w:val="00E743D1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470E"/>
    <w:rsid w:val="00EF4DE2"/>
    <w:rsid w:val="00F32952"/>
    <w:rsid w:val="00F34754"/>
    <w:rsid w:val="00F373ED"/>
    <w:rsid w:val="00F4039F"/>
    <w:rsid w:val="00F425CB"/>
    <w:rsid w:val="00F466BE"/>
    <w:rsid w:val="00F47832"/>
    <w:rsid w:val="00F517C2"/>
    <w:rsid w:val="00F533C5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8A6-4E47-4A2F-9699-EFBE98D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2487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Elissa Commins</cp:lastModifiedBy>
  <cp:revision>5</cp:revision>
  <cp:lastPrinted>2020-02-05T02:40:00Z</cp:lastPrinted>
  <dcterms:created xsi:type="dcterms:W3CDTF">2022-05-02T13:26:00Z</dcterms:created>
  <dcterms:modified xsi:type="dcterms:W3CDTF">2022-05-03T01:08:00Z</dcterms:modified>
</cp:coreProperties>
</file>