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May 5,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230"/>
        <w:gridCol w:w="285"/>
        <w:gridCol w:w="4515"/>
        <w:tblGridChange w:id="0">
          <w:tblGrid>
            <w:gridCol w:w="4230"/>
            <w:gridCol w:w="285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Laurie Ferreras, Student Leadership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April 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</w:t>
      </w:r>
    </w:p>
    <w:p w:rsidR="00000000" w:rsidDel="00000000" w:rsidP="00000000" w:rsidRDefault="00000000" w:rsidRPr="00000000" w14:paraId="00000040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Graham,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Laurie Ferraras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Conference website update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USGS Streamgage Assistance Request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NJMCA New Jersey Mosquito Control Association Conference, March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Conference workshops offsite?/Stockton University partnership?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new business</w:t>
      </w:r>
    </w:p>
    <w:p w:rsidR="00000000" w:rsidDel="00000000" w:rsidP="00000000" w:rsidRDefault="00000000" w:rsidRPr="00000000" w14:paraId="00000052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Executive Director MOA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Stormwater Policy Position Paper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Refer to Executive Director’s report</w:t>
      </w:r>
    </w:p>
    <w:p w:rsidR="00000000" w:rsidDel="00000000" w:rsidP="00000000" w:rsidRDefault="00000000" w:rsidRPr="00000000" w14:paraId="0000005A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7, 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May 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mrP1Z0f8/k6qUEcpm8YpuTlZeA==">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